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B77" w:rsidRDefault="005007D6">
      <w:pPr>
        <w:spacing w:line="620" w:lineRule="exact"/>
        <w:jc w:val="center"/>
        <w:textAlignment w:val="baseline"/>
        <w:rPr>
          <w:bCs/>
          <w:sz w:val="20"/>
        </w:rPr>
      </w:pPr>
      <w:r>
        <w:rPr>
          <w:rFonts w:hint="eastAsia"/>
          <w:b/>
          <w:bCs/>
          <w:spacing w:val="32"/>
          <w:sz w:val="36"/>
          <w:szCs w:val="36"/>
        </w:rPr>
        <w:t>电线电缆检测委托协议书</w:t>
      </w:r>
    </w:p>
    <w:tbl>
      <w:tblPr>
        <w:tblW w:w="10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"/>
        <w:gridCol w:w="996"/>
        <w:gridCol w:w="1678"/>
        <w:gridCol w:w="421"/>
        <w:gridCol w:w="10"/>
        <w:gridCol w:w="1065"/>
        <w:gridCol w:w="1431"/>
        <w:gridCol w:w="657"/>
        <w:gridCol w:w="323"/>
        <w:gridCol w:w="98"/>
        <w:gridCol w:w="182"/>
        <w:gridCol w:w="837"/>
        <w:gridCol w:w="2119"/>
        <w:gridCol w:w="236"/>
      </w:tblGrid>
      <w:tr w:rsidR="00B42B77">
        <w:trPr>
          <w:trHeight w:val="170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42B77" w:rsidRDefault="00B42B77">
            <w:pPr>
              <w:widowControl/>
              <w:spacing w:line="280" w:lineRule="exact"/>
              <w:jc w:val="center"/>
              <w:textAlignment w:val="baseline"/>
              <w:rPr>
                <w:spacing w:val="20"/>
                <w:sz w:val="18"/>
                <w:szCs w:val="18"/>
              </w:rPr>
            </w:pPr>
          </w:p>
        </w:tc>
      </w:tr>
      <w:tr w:rsidR="00B42B77">
        <w:trPr>
          <w:trHeight w:val="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17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ind w:right="-102"/>
              <w:textAlignment w:val="baseline"/>
              <w:rPr>
                <w:rFonts w:ascii="宋体" w:hAnsi="宋体"/>
                <w:spacing w:val="-16"/>
                <w:sz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28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6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20" w:lineRule="exact"/>
              <w:textAlignment w:val="baseline"/>
              <w:rPr>
                <w:position w:val="6"/>
                <w:sz w:val="20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2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9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9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B42B77">
            <w:pPr>
              <w:spacing w:line="24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97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□否</w:t>
            </w:r>
          </w:p>
        </w:tc>
        <w:tc>
          <w:tcPr>
            <w:tcW w:w="15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4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spacing w:line="240" w:lineRule="exact"/>
              <w:jc w:val="center"/>
              <w:textAlignment w:val="baseline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42B77" w:rsidRDefault="00B42B77">
            <w:pPr>
              <w:spacing w:line="240" w:lineRule="exact"/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282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jc w:val="center"/>
              <w:textAlignment w:val="baseline"/>
              <w:rPr>
                <w:rFonts w:ascii="Calibri" w:hAnsi="Calibri"/>
                <w:sz w:val="20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jc w:val="center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15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2B77" w:rsidRDefault="005007D6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283"/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340" w:lineRule="exact"/>
              <w:jc w:val="center"/>
              <w:textAlignment w:val="baseline"/>
              <w:rPr>
                <w:rFonts w:ascii="楷体_GB2312" w:eastAsia="楷体_GB2312"/>
                <w:b/>
                <w:sz w:val="20"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34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4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jc w:val="center"/>
              <w:textAlignment w:val="baseline"/>
              <w:rPr>
                <w:rFonts w:ascii="宋体" w:hAnsi="宋体"/>
                <w:sz w:val="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电线电缆</w:t>
            </w:r>
            <w:r>
              <w:rPr>
                <w:rFonts w:ascii="宋体" w:hAnsi="宋体" w:hint="eastAsia"/>
                <w:szCs w:val="21"/>
              </w:rPr>
              <w:t xml:space="preserve">       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2B77" w:rsidRDefault="005007D6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340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77" w:rsidRDefault="005007D6">
            <w:pPr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2B77" w:rsidRDefault="005007D6">
            <w:pPr>
              <w:textAlignment w:val="baseline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92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B42B77" w:rsidRDefault="005007D6">
            <w:pPr>
              <w:ind w:leftChars="-51" w:left="-107" w:right="-107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2B77" w:rsidRDefault="005007D6">
            <w:pPr>
              <w:spacing w:line="36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电线：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标志</w:t>
            </w:r>
            <w:r w:rsidRPr="004E4140">
              <w:rPr>
                <w:rFonts w:hint="eastAsia"/>
                <w:b/>
                <w:sz w:val="20"/>
                <w:szCs w:val="20"/>
              </w:rPr>
              <w:t>□</w:t>
            </w:r>
            <w:r w:rsidRPr="004E4140">
              <w:rPr>
                <w:rFonts w:hint="eastAsia"/>
                <w:b/>
                <w:sz w:val="20"/>
                <w:szCs w:val="20"/>
              </w:rPr>
              <w:t>结构尺寸</w:t>
            </w:r>
            <w:r>
              <w:rPr>
                <w:rFonts w:hint="eastAsia"/>
                <w:b/>
                <w:sz w:val="20"/>
                <w:szCs w:val="20"/>
              </w:rPr>
              <w:t>□导体电阻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□耐电压</w:t>
            </w:r>
            <w:r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□绝缘电阻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□老化前机械性能</w:t>
            </w:r>
          </w:p>
          <w:p w:rsidR="00B42B77" w:rsidRDefault="005007D6">
            <w:pPr>
              <w:spacing w:line="360" w:lineRule="exact"/>
              <w:ind w:firstLineChars="200" w:firstLine="400"/>
              <w:textAlignment w:val="baseline"/>
              <w:rPr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燃烧性能（□无卤性能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□低烟性能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□耐火性能）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</w:t>
            </w:r>
          </w:p>
          <w:p w:rsidR="00B42B77" w:rsidRDefault="005007D6">
            <w:pPr>
              <w:spacing w:line="360" w:lineRule="exact"/>
              <w:ind w:left="602" w:hangingChars="300" w:hanging="602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电缆：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标志</w:t>
            </w:r>
            <w:bookmarkStart w:id="0" w:name="_GoBack"/>
            <w:r w:rsidRPr="004E4140">
              <w:rPr>
                <w:rFonts w:hint="eastAsia"/>
                <w:b/>
                <w:sz w:val="20"/>
                <w:szCs w:val="20"/>
              </w:rPr>
              <w:t>□</w:t>
            </w:r>
            <w:r w:rsidRPr="004E4140">
              <w:rPr>
                <w:rFonts w:hint="eastAsia"/>
                <w:b/>
                <w:sz w:val="20"/>
                <w:szCs w:val="20"/>
              </w:rPr>
              <w:t>结构尺寸</w:t>
            </w:r>
            <w:bookmarkEnd w:id="0"/>
            <w:r>
              <w:rPr>
                <w:rFonts w:hint="eastAsia"/>
                <w:b/>
                <w:sz w:val="20"/>
                <w:szCs w:val="20"/>
              </w:rPr>
              <w:t>□导体电阻</w:t>
            </w:r>
            <w:r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护套厚度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绝缘厚度</w:t>
            </w:r>
            <w:r>
              <w:rPr>
                <w:rFonts w:hint="eastAsia"/>
                <w:b/>
                <w:sz w:val="20"/>
                <w:szCs w:val="20"/>
              </w:rPr>
              <w:t>□</w:t>
            </w:r>
            <w:r>
              <w:rPr>
                <w:rFonts w:hint="eastAsia"/>
                <w:b/>
                <w:sz w:val="20"/>
                <w:szCs w:val="20"/>
              </w:rPr>
              <w:t>耐电压</w:t>
            </w:r>
            <w:r>
              <w:rPr>
                <w:rFonts w:hint="eastAsia"/>
                <w:b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□绝缘电阻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□老化前机械性能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燃烧性能（□无卤性能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□低烟性能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bCs/>
                <w:sz w:val="20"/>
                <w:szCs w:val="20"/>
              </w:rPr>
              <w:t>单根阻燃性能</w:t>
            </w:r>
            <w:r>
              <w:rPr>
                <w:rFonts w:hint="eastAsia"/>
                <w:bCs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□耐火性能）</w:t>
            </w:r>
            <w:r>
              <w:rPr>
                <w:rFonts w:hint="eastAsia"/>
                <w:sz w:val="20"/>
                <w:szCs w:val="20"/>
              </w:rPr>
              <w:t>□</w:t>
            </w:r>
            <w:r>
              <w:rPr>
                <w:rFonts w:hint="eastAsia"/>
                <w:sz w:val="20"/>
                <w:szCs w:val="20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val="307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B42B77" w:rsidRDefault="005007D6">
            <w:pPr>
              <w:spacing w:line="240" w:lineRule="atLeas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5023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及以下聚氯乙烯绝缘电缆电线和软线》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8734</w:t>
            </w:r>
            <w:r>
              <w:rPr>
                <w:rFonts w:hint="eastAsia"/>
                <w:sz w:val="20"/>
                <w:szCs w:val="20"/>
              </w:rPr>
              <w:t>.2/3/4/5</w:t>
            </w:r>
            <w:r>
              <w:rPr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</w:rPr>
              <w:t>2016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到</w:t>
            </w:r>
            <w:r>
              <w:rPr>
                <w:rFonts w:hint="eastAsia"/>
                <w:sz w:val="20"/>
                <w:szCs w:val="20"/>
              </w:rPr>
              <w:t>35kV(Um=40.5kV)</w:t>
            </w:r>
            <w:r>
              <w:rPr>
                <w:rFonts w:hint="eastAsia"/>
                <w:sz w:val="20"/>
                <w:szCs w:val="20"/>
              </w:rPr>
              <w:t>挤包绝缘电力电缆及附件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第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部分：额定电压</w:t>
            </w:r>
            <w:r>
              <w:rPr>
                <w:rFonts w:hint="eastAsia"/>
                <w:sz w:val="20"/>
                <w:szCs w:val="20"/>
              </w:rPr>
              <w:t>1kV(Um=1.2kV)</w:t>
            </w:r>
            <w:r>
              <w:rPr>
                <w:rFonts w:hint="eastAsia"/>
                <w:sz w:val="20"/>
                <w:szCs w:val="20"/>
              </w:rPr>
              <w:t>和</w:t>
            </w:r>
            <w:r>
              <w:rPr>
                <w:rFonts w:hint="eastAsia"/>
                <w:sz w:val="20"/>
                <w:szCs w:val="20"/>
              </w:rPr>
              <w:t>3kV(Um=3.6kV)</w:t>
            </w:r>
            <w:r>
              <w:rPr>
                <w:rFonts w:hint="eastAsia"/>
                <w:sz w:val="20"/>
                <w:szCs w:val="20"/>
              </w:rPr>
              <w:t>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12706</w:t>
            </w:r>
            <w:r>
              <w:rPr>
                <w:rFonts w:hint="eastAsia"/>
                <w:sz w:val="20"/>
                <w:szCs w:val="20"/>
              </w:rPr>
              <w:t>.1-</w:t>
            </w:r>
            <w:r>
              <w:rPr>
                <w:sz w:val="20"/>
                <w:szCs w:val="20"/>
              </w:rPr>
              <w:t>20</w:t>
            </w:r>
            <w:r>
              <w:rPr>
                <w:rFonts w:hint="eastAsia"/>
                <w:sz w:val="20"/>
                <w:szCs w:val="20"/>
              </w:rPr>
              <w:t>20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□《塑料绝缘控制电缆》</w:t>
            </w:r>
            <w:r>
              <w:rPr>
                <w:rFonts w:hint="eastAsia"/>
                <w:sz w:val="20"/>
                <w:szCs w:val="20"/>
              </w:rPr>
              <w:t xml:space="preserve"> GB/T 9330-2020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</w:t>
            </w:r>
            <w:r>
              <w:rPr>
                <w:rFonts w:hint="eastAsia"/>
                <w:sz w:val="20"/>
                <w:szCs w:val="20"/>
              </w:rPr>
              <w:t>0V</w:t>
            </w:r>
            <w:r>
              <w:rPr>
                <w:rFonts w:hint="eastAsia"/>
                <w:sz w:val="20"/>
                <w:szCs w:val="20"/>
              </w:rPr>
              <w:t>及以下交联聚烯烃绝缘电线和电缆》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JB/T 10491</w:t>
            </w:r>
            <w:r>
              <w:rPr>
                <w:rFonts w:hint="eastAsia"/>
                <w:sz w:val="20"/>
                <w:szCs w:val="20"/>
              </w:rPr>
              <w:t>-2022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□《额定电压</w:t>
            </w:r>
            <w:r>
              <w:rPr>
                <w:rFonts w:hint="eastAsia"/>
                <w:sz w:val="20"/>
                <w:szCs w:val="20"/>
              </w:rPr>
              <w:t>450/750V</w:t>
            </w:r>
            <w:r>
              <w:rPr>
                <w:rFonts w:hint="eastAsia"/>
                <w:sz w:val="20"/>
                <w:szCs w:val="20"/>
              </w:rPr>
              <w:t>及以下橡皮绝缘电缆》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 xml:space="preserve">/T </w:t>
            </w:r>
            <w:r>
              <w:rPr>
                <w:sz w:val="20"/>
                <w:szCs w:val="20"/>
              </w:rPr>
              <w:t>50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.3/.4/.5/.6./7/-2008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□《阻燃和耐火电线电缆或光缆通则》</w:t>
            </w:r>
            <w:r>
              <w:rPr>
                <w:sz w:val="20"/>
                <w:szCs w:val="20"/>
              </w:rPr>
              <w:t>GB</w:t>
            </w:r>
            <w:r>
              <w:rPr>
                <w:rFonts w:hint="eastAsia"/>
                <w:sz w:val="20"/>
                <w:szCs w:val="20"/>
              </w:rPr>
              <w:t>/T 19666-2019</w:t>
            </w:r>
          </w:p>
          <w:p w:rsidR="00B42B77" w:rsidRDefault="005007D6">
            <w:pPr>
              <w:spacing w:line="320" w:lineRule="exact"/>
              <w:textAlignment w:val="baseline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360" w:lineRule="auto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B42B77" w:rsidRDefault="005007D6">
            <w:pPr>
              <w:spacing w:line="460" w:lineRule="exact"/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position w:val="6"/>
                <w:sz w:val="20"/>
              </w:rPr>
            </w:pPr>
            <w:r>
              <w:rPr>
                <w:rFonts w:hint="eastAsia"/>
                <w:position w:val="6"/>
              </w:rPr>
              <w:t>型号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额定电压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标称截面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生产厂家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</w:rPr>
            </w:pPr>
            <w:r>
              <w:rPr>
                <w:rFonts w:ascii="宋体" w:hAnsi="宋体" w:hint="eastAsia"/>
                <w:position w:val="6"/>
              </w:rPr>
              <w:t>工程部位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hRule="exact" w:val="36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napToGrid w:val="0"/>
              <w:spacing w:line="280" w:lineRule="atLeast"/>
              <w:jc w:val="center"/>
              <w:rPr>
                <w:rFonts w:ascii="宋体" w:hAnsi="宋体"/>
                <w:position w:val="6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代表数量（</w:t>
            </w:r>
            <w:r>
              <w:rPr>
                <w:rFonts w:ascii="宋体" w:hAnsi="宋体" w:hint="eastAsia"/>
                <w:spacing w:val="-12"/>
                <w:szCs w:val="21"/>
              </w:rPr>
              <w:t>m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35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20"/>
                <w:szCs w:val="21"/>
              </w:rPr>
            </w:pPr>
          </w:p>
        </w:tc>
        <w:tc>
          <w:tcPr>
            <w:tcW w:w="3292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spacing w:line="460" w:lineRule="exact"/>
              <w:jc w:val="center"/>
              <w:textAlignment w:val="baseline"/>
              <w:rPr>
                <w:rFonts w:ascii="宋体" w:hAnsi="宋体"/>
                <w:sz w:val="18"/>
                <w:szCs w:val="18"/>
              </w:rPr>
            </w:pPr>
          </w:p>
        </w:tc>
      </w:tr>
      <w:tr w:rsidR="00B42B77">
        <w:trPr>
          <w:trHeight w:val="3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spacing w:line="300" w:lineRule="exact"/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42B77" w:rsidRDefault="00B42B77">
            <w:pPr>
              <w:spacing w:line="300" w:lineRule="exact"/>
              <w:textAlignment w:val="baseline"/>
              <w:rPr>
                <w:sz w:val="20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B42B77" w:rsidRDefault="00B42B77">
            <w:pPr>
              <w:widowControl/>
              <w:spacing w:line="300" w:lineRule="exact"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  <w:tr w:rsidR="00B42B77">
        <w:trPr>
          <w:trHeight w:val="114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42B77" w:rsidRDefault="005007D6">
            <w:pPr>
              <w:jc w:val="center"/>
              <w:textAlignment w:val="baseline"/>
              <w:rPr>
                <w:sz w:val="20"/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2B77" w:rsidRDefault="005007D6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B42B77" w:rsidRDefault="005007D6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B42B77" w:rsidRDefault="005007D6">
            <w:pPr>
              <w:spacing w:line="240" w:lineRule="exact"/>
              <w:ind w:left="200" w:hangingChars="100" w:hanging="20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B42B77" w:rsidRDefault="005007D6">
            <w:pPr>
              <w:spacing w:line="240" w:lineRule="exac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B42B77" w:rsidRDefault="00B42B77">
            <w:pPr>
              <w:widowControl/>
              <w:jc w:val="left"/>
              <w:textAlignment w:val="baseline"/>
              <w:rPr>
                <w:b/>
                <w:sz w:val="32"/>
                <w:szCs w:val="32"/>
              </w:rPr>
            </w:pPr>
          </w:p>
        </w:tc>
      </w:tr>
    </w:tbl>
    <w:p w:rsidR="00B42B77" w:rsidRDefault="00B42B77"/>
    <w:sectPr w:rsidR="00B42B77" w:rsidSect="00B42B77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7D6" w:rsidRDefault="005007D6" w:rsidP="00B42B77">
      <w:r>
        <w:separator/>
      </w:r>
    </w:p>
  </w:endnote>
  <w:endnote w:type="continuationSeparator" w:id="1">
    <w:p w:rsidR="005007D6" w:rsidRDefault="005007D6" w:rsidP="00B42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7D6" w:rsidRDefault="005007D6" w:rsidP="00B42B77">
      <w:r>
        <w:separator/>
      </w:r>
    </w:p>
  </w:footnote>
  <w:footnote w:type="continuationSeparator" w:id="1">
    <w:p w:rsidR="005007D6" w:rsidRDefault="005007D6" w:rsidP="00B42B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77" w:rsidRDefault="005007D6">
    <w:pPr>
      <w:jc w:val="left"/>
      <w:rPr>
        <w:rFonts w:ascii="宋体" w:hAnsi="宋体"/>
        <w:b/>
        <w:sz w:val="18"/>
        <w:szCs w:val="18"/>
      </w:rPr>
    </w:pPr>
    <w:r>
      <w:rPr>
        <w:rFonts w:ascii="宋体" w:hAnsi="宋体" w:cs="新宋体" w:hint="eastAsia"/>
        <w:sz w:val="18"/>
        <w:szCs w:val="18"/>
      </w:rPr>
      <w:t>委托单</w:t>
    </w:r>
    <w:r>
      <w:rPr>
        <w:rFonts w:ascii="宋体" w:hAnsi="宋体" w:cs="新宋体" w:hint="eastAsia"/>
        <w:bCs/>
        <w:sz w:val="18"/>
        <w:szCs w:val="18"/>
      </w:rPr>
      <w:t>编号：</w:t>
    </w:r>
    <w:r>
      <w:rPr>
        <w:rFonts w:ascii="宋体" w:hAnsi="宋体" w:cs="新宋体" w:hint="eastAsia"/>
        <w:bCs/>
        <w:sz w:val="18"/>
        <w:szCs w:val="18"/>
      </w:rPr>
      <w:t>WJWT-D15-01</w:t>
    </w:r>
  </w:p>
  <w:p w:rsidR="00B42B77" w:rsidRDefault="005007D6">
    <w:pPr>
      <w:pStyle w:val="a4"/>
      <w:pBdr>
        <w:bottom w:val="none" w:sz="0" w:space="0" w:color="auto"/>
      </w:pBdr>
      <w:tabs>
        <w:tab w:val="left" w:pos="2781"/>
        <w:tab w:val="center" w:pos="493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F24260"/>
    <w:rsid w:val="00012F68"/>
    <w:rsid w:val="00015D64"/>
    <w:rsid w:val="00020271"/>
    <w:rsid w:val="00021F39"/>
    <w:rsid w:val="00023A2D"/>
    <w:rsid w:val="0002539B"/>
    <w:rsid w:val="00030342"/>
    <w:rsid w:val="000C18A4"/>
    <w:rsid w:val="000C43C2"/>
    <w:rsid w:val="000C62DE"/>
    <w:rsid w:val="0013470C"/>
    <w:rsid w:val="00186C9A"/>
    <w:rsid w:val="00186D12"/>
    <w:rsid w:val="00186DCB"/>
    <w:rsid w:val="00190F40"/>
    <w:rsid w:val="001B6E13"/>
    <w:rsid w:val="001D1777"/>
    <w:rsid w:val="001D620F"/>
    <w:rsid w:val="001E1898"/>
    <w:rsid w:val="001E5626"/>
    <w:rsid w:val="002052DC"/>
    <w:rsid w:val="0022341B"/>
    <w:rsid w:val="00234FC6"/>
    <w:rsid w:val="002A2933"/>
    <w:rsid w:val="002D0510"/>
    <w:rsid w:val="002F2BBB"/>
    <w:rsid w:val="002F44DC"/>
    <w:rsid w:val="00310E77"/>
    <w:rsid w:val="00316E04"/>
    <w:rsid w:val="003226DB"/>
    <w:rsid w:val="00352074"/>
    <w:rsid w:val="003628F5"/>
    <w:rsid w:val="00363193"/>
    <w:rsid w:val="00383B66"/>
    <w:rsid w:val="003A22DD"/>
    <w:rsid w:val="003D648D"/>
    <w:rsid w:val="003E55EA"/>
    <w:rsid w:val="003F0142"/>
    <w:rsid w:val="003F692B"/>
    <w:rsid w:val="00406E71"/>
    <w:rsid w:val="0040704F"/>
    <w:rsid w:val="00440200"/>
    <w:rsid w:val="004E4140"/>
    <w:rsid w:val="005007D6"/>
    <w:rsid w:val="00537C9E"/>
    <w:rsid w:val="00574BCD"/>
    <w:rsid w:val="005802E5"/>
    <w:rsid w:val="00594629"/>
    <w:rsid w:val="005D1C35"/>
    <w:rsid w:val="005F64EE"/>
    <w:rsid w:val="00621716"/>
    <w:rsid w:val="00631F9E"/>
    <w:rsid w:val="00632BE7"/>
    <w:rsid w:val="00642CF7"/>
    <w:rsid w:val="00676C84"/>
    <w:rsid w:val="006A718E"/>
    <w:rsid w:val="006F15B8"/>
    <w:rsid w:val="00712420"/>
    <w:rsid w:val="00716822"/>
    <w:rsid w:val="00762D8D"/>
    <w:rsid w:val="00763754"/>
    <w:rsid w:val="007713F5"/>
    <w:rsid w:val="007C016F"/>
    <w:rsid w:val="007C4F23"/>
    <w:rsid w:val="00805F8E"/>
    <w:rsid w:val="00815732"/>
    <w:rsid w:val="00837B94"/>
    <w:rsid w:val="00875C82"/>
    <w:rsid w:val="00893A33"/>
    <w:rsid w:val="008C49C6"/>
    <w:rsid w:val="00914F10"/>
    <w:rsid w:val="00986086"/>
    <w:rsid w:val="009A6BC2"/>
    <w:rsid w:val="009C43B9"/>
    <w:rsid w:val="009E56E6"/>
    <w:rsid w:val="00A61092"/>
    <w:rsid w:val="00A7620F"/>
    <w:rsid w:val="00AA35C6"/>
    <w:rsid w:val="00AD55DC"/>
    <w:rsid w:val="00AE2851"/>
    <w:rsid w:val="00AE5374"/>
    <w:rsid w:val="00B2548B"/>
    <w:rsid w:val="00B42B77"/>
    <w:rsid w:val="00B5618F"/>
    <w:rsid w:val="00B930BB"/>
    <w:rsid w:val="00BB422E"/>
    <w:rsid w:val="00BB4C92"/>
    <w:rsid w:val="00BD70EC"/>
    <w:rsid w:val="00C0156F"/>
    <w:rsid w:val="00C01707"/>
    <w:rsid w:val="00C3543A"/>
    <w:rsid w:val="00C66383"/>
    <w:rsid w:val="00C70CFB"/>
    <w:rsid w:val="00C82F81"/>
    <w:rsid w:val="00C93F11"/>
    <w:rsid w:val="00CB20FC"/>
    <w:rsid w:val="00D00014"/>
    <w:rsid w:val="00D3449C"/>
    <w:rsid w:val="00D347E0"/>
    <w:rsid w:val="00D6183E"/>
    <w:rsid w:val="00D83FA1"/>
    <w:rsid w:val="00E13A99"/>
    <w:rsid w:val="00E143BA"/>
    <w:rsid w:val="00E32DAD"/>
    <w:rsid w:val="00E421D1"/>
    <w:rsid w:val="00E5155D"/>
    <w:rsid w:val="00E64080"/>
    <w:rsid w:val="00E712AE"/>
    <w:rsid w:val="00E82A13"/>
    <w:rsid w:val="00E8343B"/>
    <w:rsid w:val="00EB461B"/>
    <w:rsid w:val="00EB64DB"/>
    <w:rsid w:val="00EC66EB"/>
    <w:rsid w:val="00ED4BD7"/>
    <w:rsid w:val="00F24260"/>
    <w:rsid w:val="00F36D50"/>
    <w:rsid w:val="00F877C9"/>
    <w:rsid w:val="00F96F96"/>
    <w:rsid w:val="00FD49B3"/>
    <w:rsid w:val="00FE095E"/>
    <w:rsid w:val="01AC2BB3"/>
    <w:rsid w:val="0391336F"/>
    <w:rsid w:val="05E76240"/>
    <w:rsid w:val="05F07A7B"/>
    <w:rsid w:val="06421EA8"/>
    <w:rsid w:val="0684204B"/>
    <w:rsid w:val="06D12098"/>
    <w:rsid w:val="08641592"/>
    <w:rsid w:val="08AB4E8B"/>
    <w:rsid w:val="09223368"/>
    <w:rsid w:val="0B25536D"/>
    <w:rsid w:val="0BA5245E"/>
    <w:rsid w:val="11A32EA3"/>
    <w:rsid w:val="122E1C35"/>
    <w:rsid w:val="15F371A7"/>
    <w:rsid w:val="187411C1"/>
    <w:rsid w:val="18EA1B5A"/>
    <w:rsid w:val="193C227C"/>
    <w:rsid w:val="211D3841"/>
    <w:rsid w:val="254F6015"/>
    <w:rsid w:val="25791378"/>
    <w:rsid w:val="2A433E85"/>
    <w:rsid w:val="2B4F70BA"/>
    <w:rsid w:val="2DBD4F36"/>
    <w:rsid w:val="2DC11385"/>
    <w:rsid w:val="2EE713B8"/>
    <w:rsid w:val="34E964AB"/>
    <w:rsid w:val="38C23F24"/>
    <w:rsid w:val="3CD8500E"/>
    <w:rsid w:val="3D0F3BB7"/>
    <w:rsid w:val="402A2CD3"/>
    <w:rsid w:val="42F516D2"/>
    <w:rsid w:val="44DF4467"/>
    <w:rsid w:val="469B014D"/>
    <w:rsid w:val="470B38C4"/>
    <w:rsid w:val="49A8342F"/>
    <w:rsid w:val="4EDE6452"/>
    <w:rsid w:val="50776610"/>
    <w:rsid w:val="5318473E"/>
    <w:rsid w:val="55373FC3"/>
    <w:rsid w:val="56222BBB"/>
    <w:rsid w:val="5D60052B"/>
    <w:rsid w:val="5EDF252D"/>
    <w:rsid w:val="61260ABC"/>
    <w:rsid w:val="61CC5983"/>
    <w:rsid w:val="631E4B7B"/>
    <w:rsid w:val="647B33DC"/>
    <w:rsid w:val="64B33976"/>
    <w:rsid w:val="6530772F"/>
    <w:rsid w:val="67737511"/>
    <w:rsid w:val="682938C0"/>
    <w:rsid w:val="731B69C2"/>
    <w:rsid w:val="748C5F75"/>
    <w:rsid w:val="76BA065A"/>
    <w:rsid w:val="7D153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7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42B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42B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B42B7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qFormat/>
    <w:rsid w:val="00B42B7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42B7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42B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22</cp:revision>
  <dcterms:created xsi:type="dcterms:W3CDTF">2023-03-31T03:13:00Z</dcterms:created>
  <dcterms:modified xsi:type="dcterms:W3CDTF">2025-11-21T06:16:00Z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EDAE9577D53C48069562F3E480730CF9</vt:lpwstr>
  </property>
  <property fmtid="{D5CDD505-2E9C-101B-9397-08002B2CF9AE}" pid="4" name="KSOTemplateDocerSaveRecord">
    <vt:lpwstr>eyJoZGlkIjoiYzVmZDMzNzFlM2JiMmE0OTA0ZTIxMDZkYmQyNDZhNjAiLCJ1c2VySWQiOiIxNDA3NzM2Mjc1In0=</vt:lpwstr>
  </property>
</Properties>
</file>